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126" w:rsidRPr="00C87806" w:rsidRDefault="00394126" w:rsidP="00C64BC8">
      <w:pPr>
        <w:shd w:val="clear" w:color="auto" w:fill="FFFFFF"/>
        <w:spacing w:line="322" w:lineRule="exact"/>
        <w:jc w:val="center"/>
        <w:rPr>
          <w:b/>
          <w:bCs/>
          <w:color w:val="000000"/>
          <w:spacing w:val="-3"/>
          <w:sz w:val="28"/>
          <w:szCs w:val="28"/>
        </w:rPr>
      </w:pPr>
      <w:r>
        <w:rPr>
          <w:b/>
          <w:bCs/>
          <w:color w:val="000000"/>
          <w:spacing w:val="-3"/>
          <w:sz w:val="28"/>
          <w:szCs w:val="28"/>
        </w:rPr>
        <w:t>ПРИКАЗ</w:t>
      </w:r>
    </w:p>
    <w:p w:rsidR="00394126" w:rsidRDefault="00394126" w:rsidP="00394126">
      <w:pPr>
        <w:jc w:val="center"/>
        <w:rPr>
          <w:rFonts w:ascii="Arial" w:hAnsi="Arial" w:cs="Arial"/>
          <w:b/>
          <w:sz w:val="26"/>
          <w:szCs w:val="26"/>
        </w:rPr>
      </w:pPr>
    </w:p>
    <w:p w:rsidR="00394126" w:rsidRDefault="00394126" w:rsidP="00394126">
      <w:pPr>
        <w:jc w:val="center"/>
        <w:rPr>
          <w:b/>
          <w:sz w:val="28"/>
          <w:szCs w:val="28"/>
        </w:rPr>
      </w:pPr>
      <w:r>
        <w:rPr>
          <w:b/>
          <w:sz w:val="28"/>
          <w:szCs w:val="28"/>
        </w:rPr>
        <w:t>УПРАВЛЕНИЯ ОБРАЗОВАНИЯ АДМИНИСТРАЦИИ ПРЕДГОРНОГО МУНИЦИПАЛЬНОГО ОКРУГА СТАВРОПОЛЬСКОГО КРАЯ</w:t>
      </w:r>
    </w:p>
    <w:p w:rsidR="00394126" w:rsidRDefault="00394126" w:rsidP="00394126">
      <w:pPr>
        <w:shd w:val="clear" w:color="auto" w:fill="FFFFFF"/>
        <w:spacing w:line="322" w:lineRule="exact"/>
        <w:rPr>
          <w:b/>
          <w:bCs/>
          <w:color w:val="000000"/>
          <w:spacing w:val="-3"/>
          <w:sz w:val="28"/>
          <w:szCs w:val="28"/>
        </w:rPr>
      </w:pPr>
    </w:p>
    <w:p w:rsidR="00394126" w:rsidRDefault="00DA2FAD" w:rsidP="00394126">
      <w:pPr>
        <w:shd w:val="clear" w:color="auto" w:fill="FFFFFF"/>
        <w:spacing w:line="322" w:lineRule="exact"/>
        <w:rPr>
          <w:bCs/>
          <w:spacing w:val="-3"/>
          <w:sz w:val="28"/>
          <w:szCs w:val="28"/>
        </w:rPr>
      </w:pPr>
      <w:r>
        <w:rPr>
          <w:bCs/>
          <w:spacing w:val="-3"/>
          <w:sz w:val="28"/>
          <w:szCs w:val="28"/>
        </w:rPr>
        <w:t>09 апреля 2024</w:t>
      </w:r>
      <w:r w:rsidR="00394126">
        <w:rPr>
          <w:bCs/>
          <w:spacing w:val="-3"/>
          <w:sz w:val="28"/>
          <w:szCs w:val="28"/>
        </w:rPr>
        <w:t xml:space="preserve"> года                     ст. </w:t>
      </w:r>
      <w:proofErr w:type="spellStart"/>
      <w:r w:rsidR="00394126">
        <w:rPr>
          <w:bCs/>
          <w:spacing w:val="-3"/>
          <w:sz w:val="28"/>
          <w:szCs w:val="28"/>
        </w:rPr>
        <w:t>Ессентукская</w:t>
      </w:r>
      <w:proofErr w:type="spellEnd"/>
      <w:r w:rsidR="00394126">
        <w:rPr>
          <w:bCs/>
          <w:spacing w:val="-3"/>
          <w:sz w:val="28"/>
          <w:szCs w:val="28"/>
        </w:rPr>
        <w:t xml:space="preserve">                                        № </w:t>
      </w:r>
      <w:r>
        <w:rPr>
          <w:bCs/>
          <w:spacing w:val="-3"/>
          <w:sz w:val="28"/>
          <w:szCs w:val="28"/>
        </w:rPr>
        <w:t>231</w:t>
      </w:r>
    </w:p>
    <w:p w:rsidR="0013342F" w:rsidRDefault="0013342F" w:rsidP="00394126">
      <w:pPr>
        <w:shd w:val="clear" w:color="auto" w:fill="FFFFFF"/>
        <w:spacing w:line="322" w:lineRule="exact"/>
        <w:rPr>
          <w:bCs/>
          <w:spacing w:val="-3"/>
          <w:sz w:val="28"/>
          <w:szCs w:val="28"/>
        </w:rPr>
      </w:pPr>
    </w:p>
    <w:p w:rsidR="0013342F" w:rsidRDefault="00576227" w:rsidP="0013342F">
      <w:pPr>
        <w:shd w:val="clear" w:color="auto" w:fill="FFFFFF"/>
        <w:spacing w:line="240" w:lineRule="exact"/>
        <w:jc w:val="both"/>
        <w:rPr>
          <w:bCs/>
          <w:spacing w:val="-3"/>
          <w:sz w:val="28"/>
          <w:szCs w:val="28"/>
        </w:rPr>
      </w:pPr>
      <w:r>
        <w:rPr>
          <w:bCs/>
          <w:color w:val="000000"/>
          <w:spacing w:val="-3"/>
          <w:sz w:val="28"/>
          <w:szCs w:val="28"/>
        </w:rPr>
        <w:t>О порядке окончания 2023/24</w:t>
      </w:r>
      <w:r w:rsidR="0013342F" w:rsidRPr="00394126">
        <w:rPr>
          <w:bCs/>
          <w:color w:val="000000"/>
          <w:spacing w:val="-3"/>
          <w:sz w:val="28"/>
          <w:szCs w:val="28"/>
        </w:rPr>
        <w:t xml:space="preserve"> учебного года в образовательных организациях </w:t>
      </w:r>
      <w:r w:rsidR="0013342F">
        <w:rPr>
          <w:bCs/>
          <w:color w:val="000000"/>
          <w:spacing w:val="-3"/>
          <w:sz w:val="28"/>
          <w:szCs w:val="28"/>
        </w:rPr>
        <w:t xml:space="preserve">Предгорного муниципального округа </w:t>
      </w:r>
      <w:r w:rsidR="0013342F" w:rsidRPr="00394126">
        <w:rPr>
          <w:bCs/>
          <w:color w:val="000000"/>
          <w:spacing w:val="-3"/>
          <w:sz w:val="28"/>
          <w:szCs w:val="28"/>
        </w:rPr>
        <w:t>Ставропольского края, реализующих основные общеобразовательные программы</w:t>
      </w:r>
    </w:p>
    <w:p w:rsidR="00394126" w:rsidRDefault="00394126" w:rsidP="00394126">
      <w:pPr>
        <w:shd w:val="clear" w:color="auto" w:fill="FFFFFF"/>
        <w:spacing w:line="322" w:lineRule="exact"/>
        <w:rPr>
          <w:bCs/>
          <w:color w:val="000000"/>
          <w:spacing w:val="-3"/>
          <w:sz w:val="28"/>
          <w:szCs w:val="28"/>
        </w:rPr>
      </w:pPr>
      <w:r>
        <w:rPr>
          <w:bCs/>
          <w:color w:val="000000"/>
          <w:spacing w:val="-3"/>
          <w:sz w:val="28"/>
          <w:szCs w:val="28"/>
        </w:rPr>
        <w:t xml:space="preserve"> </w:t>
      </w:r>
    </w:p>
    <w:p w:rsidR="00394126" w:rsidRPr="00036F5E" w:rsidRDefault="00576227" w:rsidP="00576227">
      <w:pPr>
        <w:pStyle w:val="1"/>
        <w:spacing w:after="340" w:line="240" w:lineRule="auto"/>
        <w:ind w:firstLine="720"/>
        <w:jc w:val="both"/>
        <w:rPr>
          <w:color w:val="000000"/>
          <w:sz w:val="28"/>
          <w:szCs w:val="28"/>
        </w:rPr>
      </w:pPr>
      <w:r w:rsidRPr="00036F5E">
        <w:rPr>
          <w:color w:val="000000"/>
          <w:sz w:val="28"/>
          <w:szCs w:val="28"/>
        </w:rPr>
        <w:t>В соответствии с Федеральными законами от 29 декабря 2012 года № 273-ФЗ «Об образовании в Российской Федерации», от 17 февраля 2023 года № 19-ФЗ «Об особенностях правового регулирования отношений в сфе</w:t>
      </w:r>
      <w:r w:rsidRPr="00036F5E">
        <w:rPr>
          <w:color w:val="000000"/>
          <w:sz w:val="28"/>
          <w:szCs w:val="28"/>
        </w:rPr>
        <w:softHyphen/>
        <w:t>рах образования и науки в связи с принятием в Российскую Федерацию До</w:t>
      </w:r>
      <w:r w:rsidRPr="00036F5E">
        <w:rPr>
          <w:color w:val="000000"/>
          <w:sz w:val="28"/>
          <w:szCs w:val="28"/>
        </w:rPr>
        <w:softHyphen/>
        <w:t>нецкой Народной Республики, Луганской Народной Республики, Запорож</w:t>
      </w:r>
      <w:r w:rsidRPr="00036F5E">
        <w:rPr>
          <w:color w:val="000000"/>
          <w:sz w:val="28"/>
          <w:szCs w:val="28"/>
        </w:rPr>
        <w:softHyphen/>
        <w:t>ской области, Херсонской области и образованием в составе Российской Фе</w:t>
      </w:r>
      <w:r w:rsidRPr="00036F5E">
        <w:rPr>
          <w:color w:val="000000"/>
          <w:sz w:val="28"/>
          <w:szCs w:val="28"/>
        </w:rPr>
        <w:softHyphen/>
        <w:t>дерации новых субъектов — Донецкой Народной Республики, Луганской Народной Республики, Запорожской области, Херсонской области и о внесе</w:t>
      </w:r>
      <w:r w:rsidRPr="00036F5E">
        <w:rPr>
          <w:color w:val="000000"/>
          <w:sz w:val="28"/>
          <w:szCs w:val="28"/>
        </w:rPr>
        <w:softHyphen/>
        <w:t>нии изменений в отдельные законодательные акты Российской Федераци</w:t>
      </w:r>
      <w:r w:rsidRPr="00036F5E">
        <w:rPr>
          <w:color w:val="000000"/>
          <w:sz w:val="28"/>
          <w:szCs w:val="28"/>
        </w:rPr>
        <w:t>и</w:t>
      </w:r>
      <w:r w:rsidRPr="00036F5E">
        <w:rPr>
          <w:color w:val="000000"/>
          <w:sz w:val="28"/>
          <w:szCs w:val="28"/>
        </w:rPr>
        <w:t>», постановлением Правительства Российской Федерации от 26 января 2024 го</w:t>
      </w:r>
      <w:r w:rsidRPr="00036F5E">
        <w:rPr>
          <w:color w:val="000000"/>
          <w:sz w:val="28"/>
          <w:szCs w:val="28"/>
        </w:rPr>
        <w:softHyphen/>
        <w:t>да № 67 «Об особенностях проведения государственной итоговой аттестации и приема на обучение в 2024 году», Порядком организации и осуществления образовательной деятельности по основным общеобразовательным програм</w:t>
      </w:r>
      <w:r w:rsidRPr="00036F5E">
        <w:rPr>
          <w:color w:val="000000"/>
          <w:sz w:val="28"/>
          <w:szCs w:val="28"/>
        </w:rPr>
        <w:softHyphen/>
        <w:t>мам — образовательным программам начального общего, основного общего и среднего общего образования, утвержденным приказом Министерства про</w:t>
      </w:r>
      <w:r w:rsidRPr="00036F5E">
        <w:rPr>
          <w:color w:val="000000"/>
          <w:sz w:val="28"/>
          <w:szCs w:val="28"/>
        </w:rPr>
        <w:softHyphen/>
        <w:t>свещения Российской Федерации от 22 марта 2021 года № 115, распоряже</w:t>
      </w:r>
      <w:r w:rsidRPr="00036F5E">
        <w:rPr>
          <w:color w:val="000000"/>
          <w:sz w:val="28"/>
          <w:szCs w:val="28"/>
        </w:rPr>
        <w:softHyphen/>
        <w:t>нием Губернатора Ставропольского края от 28 октября 2016 года № 703-р «Об организации и ежегодном проведении учебных сборов с обучающимися общеобразовательных организаций и профессиональных образовательных организаций Ставропольского края, проходящими подготовку по основам военной службы»</w:t>
      </w:r>
      <w:r w:rsidRPr="00036F5E">
        <w:rPr>
          <w:color w:val="000000"/>
          <w:sz w:val="28"/>
          <w:szCs w:val="28"/>
        </w:rPr>
        <w:t xml:space="preserve">, приказа министерства образования Ставропольского края от 05 апреля 2024 года №567-пр «О порядке окончания 2023/24 учебного года в образовательных организациях Ставропольского края, реализующих основные общеобразовательные программы» </w:t>
      </w:r>
      <w:r w:rsidRPr="00036F5E">
        <w:rPr>
          <w:color w:val="000000"/>
          <w:sz w:val="28"/>
          <w:szCs w:val="28"/>
        </w:rPr>
        <w:t xml:space="preserve">и в целях организованного завершения 2023/24 учебного года в образовательных организациях </w:t>
      </w:r>
      <w:r w:rsidRPr="00036F5E">
        <w:rPr>
          <w:color w:val="000000"/>
          <w:sz w:val="28"/>
          <w:szCs w:val="28"/>
        </w:rPr>
        <w:t xml:space="preserve">Предгорного муниципального округа </w:t>
      </w:r>
      <w:r w:rsidRPr="00036F5E">
        <w:rPr>
          <w:color w:val="000000"/>
          <w:sz w:val="28"/>
          <w:szCs w:val="28"/>
        </w:rPr>
        <w:t>Ставропольского края, реализующих образовательные программы начального общего, основного общего и сред</w:t>
      </w:r>
      <w:r w:rsidRPr="00036F5E">
        <w:rPr>
          <w:color w:val="000000"/>
          <w:sz w:val="28"/>
          <w:szCs w:val="28"/>
        </w:rPr>
        <w:softHyphen/>
        <w:t>него общего образования (далее - общеобразовательные программы),</w:t>
      </w:r>
    </w:p>
    <w:p w:rsidR="00394126" w:rsidRDefault="00394126" w:rsidP="00394126">
      <w:pPr>
        <w:shd w:val="clear" w:color="auto" w:fill="FFFFFF"/>
        <w:spacing w:line="322" w:lineRule="exact"/>
        <w:jc w:val="both"/>
        <w:rPr>
          <w:bCs/>
          <w:color w:val="000000"/>
          <w:spacing w:val="-3"/>
          <w:sz w:val="28"/>
          <w:szCs w:val="28"/>
        </w:rPr>
      </w:pPr>
      <w:r>
        <w:rPr>
          <w:bCs/>
          <w:color w:val="000000"/>
          <w:spacing w:val="-3"/>
          <w:sz w:val="28"/>
          <w:szCs w:val="28"/>
        </w:rPr>
        <w:t>ПРИКАЗЫВАЮ:</w:t>
      </w:r>
    </w:p>
    <w:p w:rsidR="00394126" w:rsidRDefault="00394126" w:rsidP="00394126">
      <w:pPr>
        <w:pStyle w:val="a3"/>
        <w:tabs>
          <w:tab w:val="left" w:pos="851"/>
        </w:tabs>
        <w:jc w:val="both"/>
        <w:rPr>
          <w:rFonts w:ascii="Times New Roman" w:hAnsi="Times New Roman"/>
          <w:sz w:val="28"/>
          <w:szCs w:val="28"/>
        </w:rPr>
      </w:pPr>
    </w:p>
    <w:p w:rsidR="00394126" w:rsidRDefault="00394126" w:rsidP="00394126">
      <w:pPr>
        <w:ind w:firstLine="708"/>
        <w:jc w:val="both"/>
        <w:rPr>
          <w:sz w:val="28"/>
          <w:szCs w:val="28"/>
        </w:rPr>
      </w:pPr>
      <w:r w:rsidRPr="00394126">
        <w:rPr>
          <w:sz w:val="28"/>
          <w:szCs w:val="28"/>
        </w:rPr>
        <w:t>1. Обеспечит</w:t>
      </w:r>
      <w:r w:rsidR="00936BBE">
        <w:rPr>
          <w:sz w:val="28"/>
          <w:szCs w:val="28"/>
        </w:rPr>
        <w:t xml:space="preserve">ь организованное завершение </w:t>
      </w:r>
      <w:r w:rsidR="00036F5E">
        <w:rPr>
          <w:sz w:val="28"/>
          <w:szCs w:val="28"/>
        </w:rPr>
        <w:t>2023/24</w:t>
      </w:r>
      <w:r w:rsidRPr="00394126">
        <w:rPr>
          <w:sz w:val="28"/>
          <w:szCs w:val="28"/>
        </w:rPr>
        <w:t xml:space="preserve"> учебного года в</w:t>
      </w:r>
      <w:r>
        <w:rPr>
          <w:sz w:val="28"/>
          <w:szCs w:val="28"/>
        </w:rPr>
        <w:t xml:space="preserve"> </w:t>
      </w:r>
      <w:r w:rsidRPr="00394126">
        <w:rPr>
          <w:sz w:val="28"/>
          <w:szCs w:val="28"/>
        </w:rPr>
        <w:t xml:space="preserve">образовательных организациях </w:t>
      </w:r>
      <w:r>
        <w:rPr>
          <w:sz w:val="28"/>
          <w:szCs w:val="28"/>
        </w:rPr>
        <w:t xml:space="preserve">Предгорного муниципального округа </w:t>
      </w:r>
      <w:r w:rsidRPr="00394126">
        <w:rPr>
          <w:sz w:val="28"/>
          <w:szCs w:val="28"/>
        </w:rPr>
        <w:t>Ставропольского края, реализующих общеобразовательные программы (далее - общеобразовательные организации), в</w:t>
      </w:r>
      <w:r>
        <w:rPr>
          <w:sz w:val="28"/>
          <w:szCs w:val="28"/>
        </w:rPr>
        <w:t xml:space="preserve"> </w:t>
      </w:r>
      <w:r w:rsidRPr="00394126">
        <w:rPr>
          <w:sz w:val="28"/>
          <w:szCs w:val="28"/>
        </w:rPr>
        <w:t xml:space="preserve">соответствии с календарным </w:t>
      </w:r>
      <w:r w:rsidRPr="00394126">
        <w:rPr>
          <w:sz w:val="28"/>
          <w:szCs w:val="28"/>
        </w:rPr>
        <w:lastRenderedPageBreak/>
        <w:t>учебным графиком общеобразовательной организации.</w:t>
      </w:r>
    </w:p>
    <w:p w:rsidR="00394126" w:rsidRDefault="00394126" w:rsidP="00394126">
      <w:pPr>
        <w:jc w:val="both"/>
        <w:rPr>
          <w:sz w:val="28"/>
          <w:szCs w:val="28"/>
        </w:rPr>
      </w:pPr>
    </w:p>
    <w:p w:rsidR="00394126" w:rsidRDefault="00394126" w:rsidP="00394126">
      <w:pPr>
        <w:ind w:firstLine="708"/>
        <w:jc w:val="both"/>
        <w:rPr>
          <w:sz w:val="28"/>
          <w:szCs w:val="28"/>
        </w:rPr>
      </w:pPr>
      <w:r w:rsidRPr="00394126">
        <w:rPr>
          <w:sz w:val="28"/>
          <w:szCs w:val="28"/>
        </w:rPr>
        <w:t>2. Рекомендовать руководителям общеобразовательных организаций:</w:t>
      </w:r>
    </w:p>
    <w:p w:rsidR="00EA221E" w:rsidRDefault="00394126" w:rsidP="00EA221E">
      <w:pPr>
        <w:ind w:firstLine="708"/>
        <w:jc w:val="both"/>
        <w:rPr>
          <w:sz w:val="28"/>
          <w:szCs w:val="28"/>
        </w:rPr>
      </w:pPr>
      <w:r w:rsidRPr="00394126">
        <w:rPr>
          <w:sz w:val="28"/>
          <w:szCs w:val="28"/>
        </w:rPr>
        <w:t>2.1. Установить следующие сроки окончания учебных занятий в</w:t>
      </w:r>
      <w:r>
        <w:rPr>
          <w:sz w:val="28"/>
          <w:szCs w:val="28"/>
        </w:rPr>
        <w:t xml:space="preserve"> </w:t>
      </w:r>
      <w:r w:rsidR="00DA2FAD">
        <w:rPr>
          <w:sz w:val="28"/>
          <w:szCs w:val="28"/>
        </w:rPr>
        <w:t>2023/24</w:t>
      </w:r>
      <w:r w:rsidRPr="00394126">
        <w:rPr>
          <w:sz w:val="28"/>
          <w:szCs w:val="28"/>
        </w:rPr>
        <w:t xml:space="preserve"> учебном году и проведения торжественных мероприятий, посвященных окончанию уче</w:t>
      </w:r>
      <w:r>
        <w:rPr>
          <w:sz w:val="28"/>
          <w:szCs w:val="28"/>
        </w:rPr>
        <w:t xml:space="preserve">бного года («Последний звонок») в </w:t>
      </w:r>
      <w:r w:rsidRPr="00394126">
        <w:rPr>
          <w:sz w:val="28"/>
          <w:szCs w:val="28"/>
        </w:rPr>
        <w:t>муниципальных общеобразовательн</w:t>
      </w:r>
      <w:r w:rsidR="00EA221E">
        <w:rPr>
          <w:sz w:val="28"/>
          <w:szCs w:val="28"/>
        </w:rPr>
        <w:t xml:space="preserve">ых организациях для обучающихся </w:t>
      </w:r>
      <w:r w:rsidR="00EA221E" w:rsidRPr="00EA221E">
        <w:rPr>
          <w:sz w:val="28"/>
          <w:szCs w:val="28"/>
        </w:rPr>
        <w:t>1 - XI (XII) классов - 25 мая 2024 года</w:t>
      </w:r>
    </w:p>
    <w:p w:rsidR="00394126" w:rsidRDefault="00394126" w:rsidP="00394126">
      <w:pPr>
        <w:ind w:firstLine="708"/>
        <w:jc w:val="both"/>
        <w:rPr>
          <w:sz w:val="28"/>
          <w:szCs w:val="28"/>
        </w:rPr>
      </w:pPr>
      <w:r w:rsidRPr="00394126">
        <w:rPr>
          <w:sz w:val="28"/>
          <w:szCs w:val="28"/>
        </w:rPr>
        <w:t>2.2. Обеспечить проведение промежуточной аттестации обучающихся,</w:t>
      </w:r>
      <w:r>
        <w:rPr>
          <w:sz w:val="28"/>
          <w:szCs w:val="28"/>
        </w:rPr>
        <w:t xml:space="preserve"> </w:t>
      </w:r>
      <w:r w:rsidRPr="00394126">
        <w:rPr>
          <w:sz w:val="28"/>
          <w:szCs w:val="28"/>
        </w:rPr>
        <w:t>завершивших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в соответствии с установленным</w:t>
      </w:r>
      <w:r>
        <w:rPr>
          <w:sz w:val="28"/>
          <w:szCs w:val="28"/>
        </w:rPr>
        <w:t xml:space="preserve"> </w:t>
      </w:r>
      <w:r w:rsidRPr="00394126">
        <w:rPr>
          <w:sz w:val="28"/>
          <w:szCs w:val="28"/>
        </w:rPr>
        <w:t>общеобразовательной организацией порядком проведения промежуточной</w:t>
      </w:r>
      <w:r>
        <w:rPr>
          <w:sz w:val="28"/>
          <w:szCs w:val="28"/>
        </w:rPr>
        <w:t xml:space="preserve"> </w:t>
      </w:r>
      <w:r w:rsidRPr="00394126">
        <w:rPr>
          <w:sz w:val="28"/>
          <w:szCs w:val="28"/>
        </w:rPr>
        <w:t>аттестации обучающихся.</w:t>
      </w:r>
    </w:p>
    <w:p w:rsidR="00394126" w:rsidRDefault="00394126" w:rsidP="00394126">
      <w:pPr>
        <w:ind w:firstLine="708"/>
        <w:jc w:val="both"/>
        <w:rPr>
          <w:sz w:val="28"/>
          <w:szCs w:val="28"/>
        </w:rPr>
      </w:pPr>
      <w:r w:rsidRPr="00394126">
        <w:rPr>
          <w:sz w:val="28"/>
          <w:szCs w:val="28"/>
        </w:rPr>
        <w:t>2.3. Обеспечить проведение промежуточной аттестации для лиц, осваивающие основную образовательную программу в форме самообразования</w:t>
      </w:r>
      <w:r>
        <w:rPr>
          <w:sz w:val="28"/>
          <w:szCs w:val="28"/>
        </w:rPr>
        <w:t xml:space="preserve"> </w:t>
      </w:r>
      <w:r w:rsidRPr="00394126">
        <w:rPr>
          <w:sz w:val="28"/>
          <w:szCs w:val="28"/>
        </w:rPr>
        <w:t>или семейного образования либо обучавшихся по не имеющей государственной аккредитации образовательной программе.</w:t>
      </w:r>
    </w:p>
    <w:p w:rsidR="00394126" w:rsidRDefault="00394126" w:rsidP="00394126">
      <w:pPr>
        <w:ind w:firstLine="708"/>
        <w:jc w:val="both"/>
        <w:rPr>
          <w:sz w:val="28"/>
          <w:szCs w:val="28"/>
        </w:rPr>
      </w:pPr>
      <w:r w:rsidRPr="00394126">
        <w:rPr>
          <w:sz w:val="28"/>
          <w:szCs w:val="28"/>
        </w:rPr>
        <w:t>2.4. Рассмотреть на заседаниях педагогических советов общеобразовательных организаций вопросы о допуске к государственной итоговой аттестации:</w:t>
      </w:r>
    </w:p>
    <w:p w:rsidR="00394126" w:rsidRDefault="00B830ED" w:rsidP="00394126">
      <w:pPr>
        <w:ind w:firstLine="708"/>
        <w:jc w:val="both"/>
        <w:rPr>
          <w:sz w:val="28"/>
          <w:szCs w:val="28"/>
        </w:rPr>
      </w:pPr>
      <w:r>
        <w:rPr>
          <w:sz w:val="28"/>
          <w:szCs w:val="28"/>
        </w:rPr>
        <w:t>не позднее 22 мая 2023</w:t>
      </w:r>
      <w:r w:rsidR="00394126" w:rsidRPr="00394126">
        <w:rPr>
          <w:sz w:val="28"/>
          <w:szCs w:val="28"/>
        </w:rPr>
        <w:t xml:space="preserve"> года - по о</w:t>
      </w:r>
      <w:r w:rsidR="00394126">
        <w:rPr>
          <w:sz w:val="28"/>
          <w:szCs w:val="28"/>
        </w:rPr>
        <w:t>бразовательным программам основ</w:t>
      </w:r>
      <w:r w:rsidR="00394126" w:rsidRPr="00394126">
        <w:rPr>
          <w:sz w:val="28"/>
          <w:szCs w:val="28"/>
        </w:rPr>
        <w:t>ного общего образования - обучающихся, освоивших основные образовательные программы основного общего образования, не имеющих академической задолженности и в полном объеме выполнивших учебный план или индивидуальный учебный план (имеющих годовые отметки по всем предметам</w:t>
      </w:r>
      <w:r w:rsidR="00394126">
        <w:rPr>
          <w:sz w:val="28"/>
          <w:szCs w:val="28"/>
        </w:rPr>
        <w:t xml:space="preserve"> </w:t>
      </w:r>
      <w:r w:rsidR="00394126" w:rsidRPr="00394126">
        <w:rPr>
          <w:sz w:val="28"/>
          <w:szCs w:val="28"/>
        </w:rPr>
        <w:t>учебного плана за IX класс не ниже удовлетворительных), а также имеющих</w:t>
      </w:r>
      <w:r w:rsidR="00394126">
        <w:rPr>
          <w:sz w:val="28"/>
          <w:szCs w:val="28"/>
        </w:rPr>
        <w:t xml:space="preserve"> </w:t>
      </w:r>
      <w:r w:rsidR="00394126" w:rsidRPr="00394126">
        <w:rPr>
          <w:sz w:val="28"/>
          <w:szCs w:val="28"/>
        </w:rPr>
        <w:t>результат «зачет» за итоговое собеседование по русскому языку;</w:t>
      </w:r>
    </w:p>
    <w:p w:rsidR="00394126" w:rsidRDefault="00B830ED" w:rsidP="00394126">
      <w:pPr>
        <w:ind w:firstLine="708"/>
        <w:jc w:val="both"/>
        <w:rPr>
          <w:sz w:val="28"/>
          <w:szCs w:val="28"/>
        </w:rPr>
      </w:pPr>
      <w:r>
        <w:rPr>
          <w:sz w:val="28"/>
          <w:szCs w:val="28"/>
        </w:rPr>
        <w:t>не позднее 24 мая 2023</w:t>
      </w:r>
      <w:r w:rsidR="00394126" w:rsidRPr="00394126">
        <w:rPr>
          <w:sz w:val="28"/>
          <w:szCs w:val="28"/>
        </w:rPr>
        <w:t xml:space="preserve"> года - по образовательным программам среднего общего образования - обучающихся, освоивших основные образовательные программы среднего общего образования, не имеющих академической</w:t>
      </w:r>
      <w:r w:rsidR="00394126">
        <w:rPr>
          <w:sz w:val="28"/>
          <w:szCs w:val="28"/>
        </w:rPr>
        <w:t xml:space="preserve"> </w:t>
      </w:r>
      <w:r w:rsidR="00394126" w:rsidRPr="00394126">
        <w:rPr>
          <w:sz w:val="28"/>
          <w:szCs w:val="28"/>
        </w:rPr>
        <w:t>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имеющих результат «зачет» за итоговое сочинение (изложение).</w:t>
      </w:r>
    </w:p>
    <w:p w:rsidR="00394126" w:rsidRDefault="00394126" w:rsidP="00394126">
      <w:pPr>
        <w:ind w:firstLine="708"/>
        <w:jc w:val="both"/>
        <w:rPr>
          <w:sz w:val="28"/>
          <w:szCs w:val="28"/>
        </w:rPr>
      </w:pPr>
      <w:r w:rsidRPr="00394126">
        <w:rPr>
          <w:sz w:val="28"/>
          <w:szCs w:val="28"/>
        </w:rPr>
        <w:t>2.5. Организовать участие в государственной итоговой аттестации обучающихся, не имеющих академической задолженности и в полном объеме</w:t>
      </w:r>
      <w:r>
        <w:rPr>
          <w:sz w:val="28"/>
          <w:szCs w:val="28"/>
        </w:rPr>
        <w:t xml:space="preserve"> </w:t>
      </w:r>
      <w:r w:rsidRPr="00394126">
        <w:rPr>
          <w:sz w:val="28"/>
          <w:szCs w:val="28"/>
        </w:rPr>
        <w:t>выполнивших учебный план, в строгом соответствии с федеральными и региональными нормативными и инструктивными документами, регламентирующими проведение государственной итоговой аттестации по образовательным программам основного общего и среднего общего образования.</w:t>
      </w:r>
    </w:p>
    <w:p w:rsidR="00394126" w:rsidRDefault="00394126" w:rsidP="00394126">
      <w:pPr>
        <w:ind w:firstLine="708"/>
        <w:jc w:val="both"/>
        <w:rPr>
          <w:sz w:val="28"/>
          <w:szCs w:val="28"/>
        </w:rPr>
      </w:pPr>
      <w:r w:rsidRPr="00394126">
        <w:rPr>
          <w:sz w:val="28"/>
          <w:szCs w:val="28"/>
        </w:rPr>
        <w:t>2.6. Обеспечить:</w:t>
      </w:r>
    </w:p>
    <w:p w:rsidR="00472832" w:rsidRPr="00472832" w:rsidRDefault="00472832" w:rsidP="00472832">
      <w:pPr>
        <w:ind w:firstLine="708"/>
        <w:jc w:val="both"/>
        <w:rPr>
          <w:sz w:val="28"/>
          <w:szCs w:val="28"/>
        </w:rPr>
      </w:pPr>
      <w:r w:rsidRPr="00472832">
        <w:rPr>
          <w:sz w:val="28"/>
          <w:szCs w:val="28"/>
        </w:rPr>
        <w:lastRenderedPageBreak/>
        <w:t>2.6.1.</w:t>
      </w:r>
      <w:r w:rsidRPr="00472832">
        <w:rPr>
          <w:sz w:val="28"/>
          <w:szCs w:val="28"/>
        </w:rPr>
        <w:tab/>
        <w:t xml:space="preserve">Проведение государственной </w:t>
      </w:r>
      <w:r>
        <w:rPr>
          <w:sz w:val="28"/>
          <w:szCs w:val="28"/>
        </w:rPr>
        <w:t>итоговой аттестации по образова</w:t>
      </w:r>
      <w:r w:rsidRPr="00472832">
        <w:rPr>
          <w:sz w:val="28"/>
          <w:szCs w:val="28"/>
        </w:rPr>
        <w:t>тельным программам основного общего и среднего общего образования в сроки, установленные приказами Министерства просвещения Российской Федерации и Федеральной службы по надзору в сфере образования и науки:</w:t>
      </w:r>
    </w:p>
    <w:p w:rsidR="00472832" w:rsidRPr="00472832" w:rsidRDefault="00472832" w:rsidP="00472832">
      <w:pPr>
        <w:ind w:firstLine="708"/>
        <w:jc w:val="both"/>
        <w:rPr>
          <w:sz w:val="28"/>
          <w:szCs w:val="28"/>
        </w:rPr>
      </w:pPr>
      <w:r w:rsidRPr="00472832">
        <w:rPr>
          <w:sz w:val="28"/>
          <w:szCs w:val="28"/>
        </w:rPr>
        <w:t>2.6.1.1.</w:t>
      </w:r>
      <w:r w:rsidRPr="00472832">
        <w:rPr>
          <w:sz w:val="28"/>
          <w:szCs w:val="28"/>
        </w:rPr>
        <w:tab/>
        <w:t>От 18 декабря 2023 года:</w:t>
      </w:r>
    </w:p>
    <w:p w:rsidR="00472832" w:rsidRPr="00472832" w:rsidRDefault="00472832" w:rsidP="00472832">
      <w:pPr>
        <w:ind w:firstLine="708"/>
        <w:jc w:val="both"/>
        <w:rPr>
          <w:sz w:val="28"/>
          <w:szCs w:val="28"/>
        </w:rPr>
      </w:pPr>
      <w:r w:rsidRPr="00472832">
        <w:rPr>
          <w:sz w:val="28"/>
          <w:szCs w:val="28"/>
        </w:rPr>
        <w:t>№ 953/2116 «Об утверждении един</w:t>
      </w:r>
      <w:r>
        <w:rPr>
          <w:sz w:val="28"/>
          <w:szCs w:val="28"/>
        </w:rPr>
        <w:t>ого расписания и продолжительно</w:t>
      </w:r>
      <w:r w:rsidRPr="00472832">
        <w:rPr>
          <w:sz w:val="28"/>
          <w:szCs w:val="28"/>
        </w:rPr>
        <w:t>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2024 году»;</w:t>
      </w:r>
    </w:p>
    <w:p w:rsidR="00472832" w:rsidRPr="00472832" w:rsidRDefault="00472832" w:rsidP="00472832">
      <w:pPr>
        <w:ind w:firstLine="708"/>
        <w:jc w:val="both"/>
        <w:rPr>
          <w:sz w:val="28"/>
          <w:szCs w:val="28"/>
        </w:rPr>
      </w:pPr>
      <w:r w:rsidRPr="00472832">
        <w:rPr>
          <w:sz w:val="28"/>
          <w:szCs w:val="28"/>
        </w:rPr>
        <w:t>№ 955/2118 «Об утверждении един</w:t>
      </w:r>
      <w:r>
        <w:rPr>
          <w:sz w:val="28"/>
          <w:szCs w:val="28"/>
        </w:rPr>
        <w:t>ого расписания и продолжительно</w:t>
      </w:r>
      <w:r w:rsidRPr="00472832">
        <w:rPr>
          <w:sz w:val="28"/>
          <w:szCs w:val="28"/>
        </w:rPr>
        <w:t>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w:t>
      </w:r>
      <w:r>
        <w:rPr>
          <w:sz w:val="28"/>
          <w:szCs w:val="28"/>
        </w:rPr>
        <w:t xml:space="preserve"> обучения и воспи</w:t>
      </w:r>
      <w:r w:rsidRPr="00472832">
        <w:rPr>
          <w:sz w:val="28"/>
          <w:szCs w:val="28"/>
        </w:rPr>
        <w:t>тания при его проведении в 2024 году»;</w:t>
      </w:r>
    </w:p>
    <w:p w:rsidR="00472832" w:rsidRPr="00472832" w:rsidRDefault="00472832" w:rsidP="00472832">
      <w:pPr>
        <w:ind w:firstLine="708"/>
        <w:jc w:val="both"/>
        <w:rPr>
          <w:sz w:val="28"/>
          <w:szCs w:val="28"/>
        </w:rPr>
      </w:pPr>
      <w:r w:rsidRPr="00472832">
        <w:rPr>
          <w:sz w:val="28"/>
          <w:szCs w:val="28"/>
        </w:rPr>
        <w:t>№ 954/2117 «Об утверждении един</w:t>
      </w:r>
      <w:r>
        <w:rPr>
          <w:sz w:val="28"/>
          <w:szCs w:val="28"/>
        </w:rPr>
        <w:t>ого расписания и продолжительно</w:t>
      </w:r>
      <w:r w:rsidRPr="00472832">
        <w:rPr>
          <w:sz w:val="28"/>
          <w:szCs w:val="28"/>
        </w:rPr>
        <w:t>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2024 году.</w:t>
      </w:r>
    </w:p>
    <w:p w:rsidR="00472832" w:rsidRPr="00472832" w:rsidRDefault="00472832" w:rsidP="00472832">
      <w:pPr>
        <w:ind w:firstLine="708"/>
        <w:jc w:val="both"/>
        <w:rPr>
          <w:sz w:val="28"/>
          <w:szCs w:val="28"/>
        </w:rPr>
      </w:pPr>
      <w:r w:rsidRPr="00472832">
        <w:rPr>
          <w:sz w:val="28"/>
          <w:szCs w:val="28"/>
        </w:rPr>
        <w:t>2.6.1.2.</w:t>
      </w:r>
      <w:r w:rsidRPr="00472832">
        <w:rPr>
          <w:sz w:val="28"/>
          <w:szCs w:val="28"/>
        </w:rPr>
        <w:tab/>
        <w:t>От 31 января 2024 года № 59/137 «Об особенностях проведения государственной итоговой аттестации п</w:t>
      </w:r>
      <w:r>
        <w:rPr>
          <w:sz w:val="28"/>
          <w:szCs w:val="28"/>
        </w:rPr>
        <w:t>ри завершении освоения образова</w:t>
      </w:r>
      <w:r w:rsidRPr="00472832">
        <w:rPr>
          <w:sz w:val="28"/>
          <w:szCs w:val="28"/>
        </w:rPr>
        <w:t>тельных программ основного общего и среднего общего образования в 2024 году».</w:t>
      </w:r>
    </w:p>
    <w:p w:rsidR="00472832" w:rsidRPr="00472832" w:rsidRDefault="00472832" w:rsidP="00472832">
      <w:pPr>
        <w:ind w:firstLine="708"/>
        <w:jc w:val="both"/>
        <w:rPr>
          <w:sz w:val="28"/>
          <w:szCs w:val="28"/>
        </w:rPr>
      </w:pPr>
      <w:r w:rsidRPr="00472832">
        <w:rPr>
          <w:sz w:val="28"/>
          <w:szCs w:val="28"/>
        </w:rPr>
        <w:t>2.6.1.3.</w:t>
      </w:r>
      <w:r w:rsidRPr="00472832">
        <w:rPr>
          <w:sz w:val="28"/>
          <w:szCs w:val="28"/>
        </w:rPr>
        <w:tab/>
        <w:t xml:space="preserve">От 09 февраля 2024 года № </w:t>
      </w:r>
      <w:r>
        <w:rPr>
          <w:sz w:val="28"/>
          <w:szCs w:val="28"/>
        </w:rPr>
        <w:t>89/208 «Об утверждении особенно</w:t>
      </w:r>
      <w:r w:rsidRPr="00472832">
        <w:rPr>
          <w:sz w:val="28"/>
          <w:szCs w:val="28"/>
        </w:rPr>
        <w:t>стей проведения государственной итоговой аттестации по образовательным программам основного общего и среднег</w:t>
      </w:r>
      <w:r w:rsidR="00107778">
        <w:rPr>
          <w:sz w:val="28"/>
          <w:szCs w:val="28"/>
        </w:rPr>
        <w:t>о общего образования, формы про</w:t>
      </w:r>
      <w:r w:rsidRPr="00472832">
        <w:rPr>
          <w:sz w:val="28"/>
          <w:szCs w:val="28"/>
        </w:rPr>
        <w:t>ведения государственной итоговой аттестации и условий допуска к ней в 2023/24, 2024/25, 2025/26 учебных годах».</w:t>
      </w:r>
    </w:p>
    <w:p w:rsidR="00472832" w:rsidRDefault="00472832" w:rsidP="00472832">
      <w:pPr>
        <w:ind w:firstLine="708"/>
        <w:jc w:val="both"/>
        <w:rPr>
          <w:sz w:val="28"/>
          <w:szCs w:val="28"/>
        </w:rPr>
      </w:pPr>
      <w:r w:rsidRPr="00472832">
        <w:rPr>
          <w:sz w:val="28"/>
          <w:szCs w:val="28"/>
        </w:rPr>
        <w:t>2.6.2.</w:t>
      </w:r>
      <w:r w:rsidRPr="00472832">
        <w:rPr>
          <w:sz w:val="28"/>
          <w:szCs w:val="28"/>
        </w:rPr>
        <w:tab/>
      </w:r>
      <w:r w:rsidRPr="00472832">
        <w:rPr>
          <w:sz w:val="28"/>
          <w:szCs w:val="28"/>
        </w:rPr>
        <w:t>Проведение итоговой аттестации обучающихся с умственной отсталостью (интеллектуальными нарушениями) в сроки и в форме, утвержденными отдельной образовательной организацией в соответствии с письмами Министерства образования Российской Федерации от 14 марта 2001 года № 29/1448-6 «О рекомендациях о порядке проведения экзаменов по трудовому обучению выпускников специальных (коррекционных) образовательных учреждений VIII вида», Министерства просвещения Российской Федерации от 03 июня 2021 года № АК-491/07 «О проведении итоговой аттестации».</w:t>
      </w:r>
    </w:p>
    <w:p w:rsidR="005A61C5" w:rsidRDefault="00394126" w:rsidP="005A61C5">
      <w:pPr>
        <w:ind w:firstLine="708"/>
        <w:jc w:val="both"/>
        <w:rPr>
          <w:sz w:val="28"/>
          <w:szCs w:val="28"/>
        </w:rPr>
      </w:pPr>
      <w:r w:rsidRPr="005A61C5">
        <w:rPr>
          <w:sz w:val="28"/>
          <w:szCs w:val="28"/>
        </w:rPr>
        <w:t>2.6.</w:t>
      </w:r>
      <w:r w:rsidR="005A61C5">
        <w:rPr>
          <w:sz w:val="28"/>
          <w:szCs w:val="28"/>
        </w:rPr>
        <w:t>3</w:t>
      </w:r>
      <w:r w:rsidRPr="005A61C5">
        <w:rPr>
          <w:sz w:val="28"/>
          <w:szCs w:val="28"/>
        </w:rPr>
        <w:t>. Заполнение, учет и выдачу:</w:t>
      </w:r>
    </w:p>
    <w:p w:rsidR="005A61C5" w:rsidRDefault="005A61C5" w:rsidP="005A61C5">
      <w:pPr>
        <w:ind w:firstLine="708"/>
        <w:jc w:val="both"/>
        <w:rPr>
          <w:sz w:val="28"/>
          <w:szCs w:val="28"/>
        </w:rPr>
      </w:pPr>
      <w:r>
        <w:rPr>
          <w:sz w:val="28"/>
          <w:szCs w:val="28"/>
        </w:rPr>
        <w:t xml:space="preserve">- </w:t>
      </w:r>
      <w:r w:rsidR="00394126" w:rsidRPr="005A61C5">
        <w:rPr>
          <w:sz w:val="28"/>
          <w:szCs w:val="28"/>
        </w:rPr>
        <w:t>аттестатов об основном общем и среднем общем образовании и их</w:t>
      </w:r>
      <w:r>
        <w:rPr>
          <w:sz w:val="28"/>
          <w:szCs w:val="28"/>
        </w:rPr>
        <w:t xml:space="preserve"> </w:t>
      </w:r>
      <w:r w:rsidR="00394126" w:rsidRPr="005A61C5">
        <w:rPr>
          <w:sz w:val="28"/>
          <w:szCs w:val="28"/>
        </w:rPr>
        <w:t>дубликатов в соответствии с приказом Министерства просвещения Российской Федерации от 05 октября 2020 года № 546 «Об утверждении Порядка</w:t>
      </w:r>
      <w:r>
        <w:rPr>
          <w:sz w:val="28"/>
          <w:szCs w:val="28"/>
        </w:rPr>
        <w:t xml:space="preserve"> </w:t>
      </w:r>
      <w:r w:rsidR="00394126" w:rsidRPr="005A61C5">
        <w:rPr>
          <w:sz w:val="28"/>
          <w:szCs w:val="28"/>
        </w:rPr>
        <w:t>заполнения, учета и выдачи аттестатов об основном общем и среднем общем</w:t>
      </w:r>
      <w:r>
        <w:rPr>
          <w:sz w:val="28"/>
          <w:szCs w:val="28"/>
        </w:rPr>
        <w:t xml:space="preserve"> </w:t>
      </w:r>
      <w:r w:rsidR="00394126" w:rsidRPr="005A61C5">
        <w:rPr>
          <w:sz w:val="28"/>
          <w:szCs w:val="28"/>
        </w:rPr>
        <w:t>образовании и их дубликатов»;</w:t>
      </w:r>
    </w:p>
    <w:p w:rsidR="005A61C5" w:rsidRDefault="005A61C5" w:rsidP="005A61C5">
      <w:pPr>
        <w:ind w:firstLine="708"/>
        <w:jc w:val="both"/>
        <w:rPr>
          <w:sz w:val="28"/>
          <w:szCs w:val="28"/>
        </w:rPr>
      </w:pPr>
      <w:r>
        <w:rPr>
          <w:sz w:val="28"/>
          <w:szCs w:val="28"/>
        </w:rPr>
        <w:t xml:space="preserve">- </w:t>
      </w:r>
      <w:r w:rsidR="00394126" w:rsidRPr="005A61C5">
        <w:rPr>
          <w:sz w:val="28"/>
          <w:szCs w:val="28"/>
        </w:rPr>
        <w:t>свидетельств об обучении в соответствии с приказом Министерства</w:t>
      </w:r>
      <w:r>
        <w:rPr>
          <w:sz w:val="28"/>
          <w:szCs w:val="28"/>
        </w:rPr>
        <w:t xml:space="preserve"> </w:t>
      </w:r>
      <w:r w:rsidR="00394126" w:rsidRPr="005A61C5">
        <w:rPr>
          <w:sz w:val="28"/>
          <w:szCs w:val="28"/>
        </w:rPr>
        <w:t>образования и науки Российской Федерации от 14 октября 2013 года № 1145</w:t>
      </w:r>
      <w:r>
        <w:rPr>
          <w:sz w:val="28"/>
          <w:szCs w:val="28"/>
        </w:rPr>
        <w:t xml:space="preserve"> </w:t>
      </w:r>
      <w:r w:rsidR="00394126" w:rsidRPr="005A61C5">
        <w:rPr>
          <w:sz w:val="28"/>
          <w:szCs w:val="28"/>
        </w:rPr>
        <w:lastRenderedPageBreak/>
        <w:t>«Об утверждении образца свидетельства об обучении и порядка его выдачи</w:t>
      </w:r>
      <w:r>
        <w:rPr>
          <w:sz w:val="28"/>
          <w:szCs w:val="28"/>
        </w:rPr>
        <w:t xml:space="preserve"> </w:t>
      </w:r>
      <w:r w:rsidR="00394126" w:rsidRPr="005A61C5">
        <w:rPr>
          <w:sz w:val="28"/>
          <w:szCs w:val="28"/>
        </w:rPr>
        <w:t>лицам с ограниченными возможностями здоровья (с различными формами</w:t>
      </w:r>
      <w:r>
        <w:rPr>
          <w:sz w:val="28"/>
          <w:szCs w:val="28"/>
        </w:rPr>
        <w:t xml:space="preserve"> </w:t>
      </w:r>
      <w:r w:rsidR="00394126" w:rsidRPr="005A61C5">
        <w:rPr>
          <w:sz w:val="28"/>
          <w:szCs w:val="28"/>
        </w:rPr>
        <w:t>умственной отсталости), не имеющим основного общего и среднего общего</w:t>
      </w:r>
      <w:r>
        <w:rPr>
          <w:sz w:val="28"/>
          <w:szCs w:val="28"/>
        </w:rPr>
        <w:t xml:space="preserve"> </w:t>
      </w:r>
      <w:r w:rsidR="00394126" w:rsidRPr="005A61C5">
        <w:rPr>
          <w:sz w:val="28"/>
          <w:szCs w:val="28"/>
        </w:rPr>
        <w:t xml:space="preserve">образования и обучавшимся по адаптированным основным </w:t>
      </w:r>
      <w:r>
        <w:rPr>
          <w:sz w:val="28"/>
          <w:szCs w:val="28"/>
        </w:rPr>
        <w:t>общеобразовательным программам»</w:t>
      </w:r>
      <w:r w:rsidR="00394126" w:rsidRPr="005A61C5">
        <w:rPr>
          <w:sz w:val="28"/>
          <w:szCs w:val="28"/>
        </w:rPr>
        <w:t>.</w:t>
      </w:r>
    </w:p>
    <w:p w:rsidR="005A61C5" w:rsidRDefault="00394126" w:rsidP="005A61C5">
      <w:pPr>
        <w:ind w:firstLine="708"/>
        <w:jc w:val="both"/>
        <w:rPr>
          <w:sz w:val="28"/>
          <w:szCs w:val="28"/>
        </w:rPr>
      </w:pPr>
      <w:r w:rsidRPr="005A61C5">
        <w:rPr>
          <w:sz w:val="28"/>
          <w:szCs w:val="28"/>
        </w:rPr>
        <w:t>2.7. Организовать проведение торжественных мероприятий с участием</w:t>
      </w:r>
      <w:r w:rsidR="005A61C5">
        <w:rPr>
          <w:sz w:val="28"/>
          <w:szCs w:val="28"/>
        </w:rPr>
        <w:t xml:space="preserve"> </w:t>
      </w:r>
      <w:r w:rsidRPr="005A61C5">
        <w:rPr>
          <w:sz w:val="28"/>
          <w:szCs w:val="28"/>
        </w:rPr>
        <w:t>правоохранительных органов и медицинских работников, посвященных вручению:</w:t>
      </w:r>
    </w:p>
    <w:p w:rsidR="005231C3" w:rsidRDefault="005231C3" w:rsidP="005A61C5">
      <w:pPr>
        <w:ind w:firstLine="708"/>
        <w:jc w:val="both"/>
        <w:rPr>
          <w:sz w:val="28"/>
          <w:szCs w:val="28"/>
        </w:rPr>
      </w:pPr>
      <w:r>
        <w:rPr>
          <w:sz w:val="28"/>
          <w:szCs w:val="28"/>
        </w:rPr>
        <w:t xml:space="preserve">- </w:t>
      </w:r>
      <w:r w:rsidRPr="005231C3">
        <w:rPr>
          <w:sz w:val="28"/>
          <w:szCs w:val="28"/>
        </w:rPr>
        <w:t>свидетельств об обучении - не позднее 10 июня 2024 года;</w:t>
      </w:r>
    </w:p>
    <w:p w:rsidR="005A61C5" w:rsidRDefault="005A61C5" w:rsidP="005A61C5">
      <w:pPr>
        <w:ind w:firstLine="708"/>
        <w:jc w:val="both"/>
        <w:rPr>
          <w:sz w:val="28"/>
          <w:szCs w:val="28"/>
        </w:rPr>
      </w:pPr>
      <w:r>
        <w:rPr>
          <w:sz w:val="28"/>
          <w:szCs w:val="28"/>
        </w:rPr>
        <w:t xml:space="preserve">- </w:t>
      </w:r>
      <w:r w:rsidR="00394126" w:rsidRPr="005A61C5">
        <w:rPr>
          <w:sz w:val="28"/>
          <w:szCs w:val="28"/>
        </w:rPr>
        <w:t>аттестатов об основном о</w:t>
      </w:r>
      <w:r w:rsidR="005231C3">
        <w:rPr>
          <w:sz w:val="28"/>
          <w:szCs w:val="28"/>
        </w:rPr>
        <w:t>бщем образовании - 28 июня 2024</w:t>
      </w:r>
      <w:r>
        <w:rPr>
          <w:sz w:val="28"/>
          <w:szCs w:val="28"/>
        </w:rPr>
        <w:t xml:space="preserve"> </w:t>
      </w:r>
      <w:r w:rsidR="00394126" w:rsidRPr="005A61C5">
        <w:rPr>
          <w:sz w:val="28"/>
          <w:szCs w:val="28"/>
        </w:rPr>
        <w:t>года;</w:t>
      </w:r>
    </w:p>
    <w:p w:rsidR="005A61C5" w:rsidRDefault="005A61C5" w:rsidP="005A61C5">
      <w:pPr>
        <w:ind w:firstLine="708"/>
        <w:jc w:val="both"/>
        <w:rPr>
          <w:sz w:val="28"/>
          <w:szCs w:val="28"/>
        </w:rPr>
      </w:pPr>
      <w:r>
        <w:rPr>
          <w:sz w:val="28"/>
          <w:szCs w:val="28"/>
        </w:rPr>
        <w:t xml:space="preserve">- </w:t>
      </w:r>
      <w:r w:rsidR="00394126" w:rsidRPr="005A61C5">
        <w:rPr>
          <w:sz w:val="28"/>
          <w:szCs w:val="28"/>
        </w:rPr>
        <w:t>аттестатов о</w:t>
      </w:r>
      <w:r w:rsidR="005231C3">
        <w:rPr>
          <w:sz w:val="28"/>
          <w:szCs w:val="28"/>
        </w:rPr>
        <w:t xml:space="preserve"> среднем общем образовании - 29 июня 2024</w:t>
      </w:r>
      <w:r w:rsidR="00394126" w:rsidRPr="005A61C5">
        <w:rPr>
          <w:sz w:val="28"/>
          <w:szCs w:val="28"/>
        </w:rPr>
        <w:t xml:space="preserve"> года.</w:t>
      </w:r>
    </w:p>
    <w:p w:rsidR="005A61C5" w:rsidRDefault="00394126" w:rsidP="005A61C5">
      <w:pPr>
        <w:ind w:firstLine="708"/>
        <w:jc w:val="both"/>
        <w:rPr>
          <w:sz w:val="28"/>
          <w:szCs w:val="28"/>
        </w:rPr>
      </w:pPr>
      <w:r w:rsidRPr="005A61C5">
        <w:rPr>
          <w:sz w:val="28"/>
          <w:szCs w:val="28"/>
        </w:rPr>
        <w:t>2.8. Обеспечить соблюдение установленных норм и правил противопожарной, антитеррористической безопасности, рекомендаций Федеральной</w:t>
      </w:r>
      <w:r w:rsidR="005A61C5">
        <w:rPr>
          <w:sz w:val="28"/>
          <w:szCs w:val="28"/>
        </w:rPr>
        <w:t xml:space="preserve"> </w:t>
      </w:r>
      <w:r w:rsidRPr="005A61C5">
        <w:rPr>
          <w:sz w:val="28"/>
          <w:szCs w:val="28"/>
        </w:rPr>
        <w:t>службы по надзору в сфере защиты прав потребителей и благополучия человека, требований санитарного законодательства Российской Федерации, а</w:t>
      </w:r>
      <w:r w:rsidR="005A61C5">
        <w:rPr>
          <w:sz w:val="28"/>
          <w:szCs w:val="28"/>
        </w:rPr>
        <w:t xml:space="preserve"> </w:t>
      </w:r>
      <w:r w:rsidRPr="005A61C5">
        <w:rPr>
          <w:sz w:val="28"/>
          <w:szCs w:val="28"/>
        </w:rPr>
        <w:t>также принять дополнительные меры по обеспечению безопасности жизни и</w:t>
      </w:r>
      <w:r w:rsidR="005A61C5">
        <w:rPr>
          <w:sz w:val="28"/>
          <w:szCs w:val="28"/>
        </w:rPr>
        <w:t xml:space="preserve"> </w:t>
      </w:r>
      <w:r w:rsidRPr="005A61C5">
        <w:rPr>
          <w:sz w:val="28"/>
          <w:szCs w:val="28"/>
        </w:rPr>
        <w:t>здоровья участников образовательного процесса во время проведения государственной итоговой аттестации и мероприятий, связанных с окончанием</w:t>
      </w:r>
      <w:r w:rsidR="005A61C5">
        <w:rPr>
          <w:sz w:val="28"/>
          <w:szCs w:val="28"/>
        </w:rPr>
        <w:t xml:space="preserve"> </w:t>
      </w:r>
      <w:r w:rsidR="005231C3">
        <w:rPr>
          <w:sz w:val="28"/>
          <w:szCs w:val="28"/>
        </w:rPr>
        <w:t>2023/24</w:t>
      </w:r>
      <w:r w:rsidRPr="005A61C5">
        <w:rPr>
          <w:sz w:val="28"/>
          <w:szCs w:val="28"/>
        </w:rPr>
        <w:t xml:space="preserve"> учебного года, в том числе указанных в пункте 2.7 настоящего приказа, проведение инструктажей с участниками образовательного процесса</w:t>
      </w:r>
      <w:r w:rsidR="005A61C5">
        <w:rPr>
          <w:sz w:val="28"/>
          <w:szCs w:val="28"/>
        </w:rPr>
        <w:t xml:space="preserve"> </w:t>
      </w:r>
      <w:r w:rsidRPr="005A61C5">
        <w:rPr>
          <w:sz w:val="28"/>
          <w:szCs w:val="28"/>
        </w:rPr>
        <w:t>(под роспись).</w:t>
      </w:r>
    </w:p>
    <w:p w:rsidR="00BD2519" w:rsidRDefault="00BD2519" w:rsidP="005A61C5">
      <w:pPr>
        <w:ind w:firstLine="708"/>
        <w:jc w:val="both"/>
        <w:rPr>
          <w:sz w:val="28"/>
          <w:szCs w:val="28"/>
        </w:rPr>
      </w:pPr>
    </w:p>
    <w:p w:rsidR="005A61C5" w:rsidRDefault="00394126" w:rsidP="005A61C5">
      <w:pPr>
        <w:ind w:firstLine="708"/>
        <w:jc w:val="both"/>
        <w:rPr>
          <w:sz w:val="28"/>
          <w:szCs w:val="28"/>
        </w:rPr>
      </w:pPr>
      <w:r w:rsidRPr="005A61C5">
        <w:rPr>
          <w:sz w:val="28"/>
          <w:szCs w:val="28"/>
        </w:rPr>
        <w:t xml:space="preserve">3. </w:t>
      </w:r>
      <w:r w:rsidR="005A61C5">
        <w:rPr>
          <w:sz w:val="28"/>
          <w:szCs w:val="28"/>
        </w:rPr>
        <w:t>Р</w:t>
      </w:r>
      <w:r w:rsidRPr="005A61C5">
        <w:rPr>
          <w:sz w:val="28"/>
          <w:szCs w:val="28"/>
        </w:rPr>
        <w:t>уководителям общеобразовательных организаций:</w:t>
      </w:r>
    </w:p>
    <w:p w:rsidR="005A61C5" w:rsidRDefault="005A61C5" w:rsidP="005A61C5">
      <w:pPr>
        <w:ind w:firstLine="708"/>
        <w:jc w:val="both"/>
        <w:rPr>
          <w:sz w:val="28"/>
          <w:szCs w:val="28"/>
        </w:rPr>
      </w:pPr>
      <w:r>
        <w:rPr>
          <w:sz w:val="28"/>
          <w:szCs w:val="28"/>
        </w:rPr>
        <w:t>3.1. Обеспечить контроль:</w:t>
      </w:r>
    </w:p>
    <w:p w:rsidR="005A61C5" w:rsidRDefault="005A61C5" w:rsidP="005A61C5">
      <w:pPr>
        <w:ind w:firstLine="708"/>
        <w:jc w:val="both"/>
        <w:rPr>
          <w:sz w:val="28"/>
          <w:szCs w:val="28"/>
        </w:rPr>
      </w:pPr>
      <w:r>
        <w:rPr>
          <w:sz w:val="28"/>
          <w:szCs w:val="28"/>
        </w:rPr>
        <w:t xml:space="preserve">- </w:t>
      </w:r>
      <w:r w:rsidR="00394126" w:rsidRPr="005A61C5">
        <w:rPr>
          <w:sz w:val="28"/>
          <w:szCs w:val="28"/>
        </w:rPr>
        <w:t>за организованным завершением 202</w:t>
      </w:r>
      <w:r w:rsidR="0040317A">
        <w:rPr>
          <w:sz w:val="28"/>
          <w:szCs w:val="28"/>
        </w:rPr>
        <w:t>3/24</w:t>
      </w:r>
      <w:r w:rsidR="00394126" w:rsidRPr="005A61C5">
        <w:rPr>
          <w:sz w:val="28"/>
          <w:szCs w:val="28"/>
        </w:rPr>
        <w:t xml:space="preserve"> учебного года в общеобразовательных организациях;</w:t>
      </w:r>
    </w:p>
    <w:p w:rsidR="005A61C5" w:rsidRDefault="005A61C5" w:rsidP="005A61C5">
      <w:pPr>
        <w:ind w:firstLine="708"/>
        <w:jc w:val="both"/>
        <w:rPr>
          <w:sz w:val="28"/>
          <w:szCs w:val="28"/>
        </w:rPr>
      </w:pPr>
      <w:r>
        <w:rPr>
          <w:sz w:val="28"/>
          <w:szCs w:val="28"/>
        </w:rPr>
        <w:t xml:space="preserve">- </w:t>
      </w:r>
      <w:r w:rsidR="00394126" w:rsidRPr="005A61C5">
        <w:rPr>
          <w:sz w:val="28"/>
          <w:szCs w:val="28"/>
        </w:rPr>
        <w:t>освоения основных образовательных программ в полном объеме;</w:t>
      </w:r>
    </w:p>
    <w:p w:rsidR="005A61C5" w:rsidRDefault="005A61C5" w:rsidP="005A61C5">
      <w:pPr>
        <w:ind w:firstLine="708"/>
        <w:jc w:val="both"/>
        <w:rPr>
          <w:sz w:val="28"/>
          <w:szCs w:val="28"/>
        </w:rPr>
      </w:pPr>
      <w:r>
        <w:rPr>
          <w:sz w:val="28"/>
          <w:szCs w:val="28"/>
        </w:rPr>
        <w:t xml:space="preserve">- </w:t>
      </w:r>
      <w:r w:rsidR="00394126" w:rsidRPr="005A61C5">
        <w:rPr>
          <w:sz w:val="28"/>
          <w:szCs w:val="28"/>
        </w:rPr>
        <w:t>исполнения требований, предъявляемых при хранении, оформлении,</w:t>
      </w:r>
      <w:r>
        <w:rPr>
          <w:sz w:val="28"/>
          <w:szCs w:val="28"/>
        </w:rPr>
        <w:t xml:space="preserve"> </w:t>
      </w:r>
      <w:r w:rsidR="00394126" w:rsidRPr="005A61C5">
        <w:rPr>
          <w:sz w:val="28"/>
          <w:szCs w:val="28"/>
        </w:rPr>
        <w:t>выдаче и учете аттестатов об основном общем и среднем общем образовании, свидетельств об обучении.</w:t>
      </w:r>
    </w:p>
    <w:p w:rsidR="005A61C5" w:rsidRDefault="00394126" w:rsidP="005A61C5">
      <w:pPr>
        <w:ind w:firstLine="708"/>
        <w:jc w:val="both"/>
        <w:rPr>
          <w:sz w:val="28"/>
          <w:szCs w:val="28"/>
        </w:rPr>
      </w:pPr>
      <w:r w:rsidRPr="005A61C5">
        <w:rPr>
          <w:sz w:val="28"/>
          <w:szCs w:val="28"/>
        </w:rPr>
        <w:t>3.2. Обеспечить ознакомление обучающихся и их родителей (законных</w:t>
      </w:r>
      <w:r w:rsidR="005A61C5">
        <w:rPr>
          <w:sz w:val="28"/>
          <w:szCs w:val="28"/>
        </w:rPr>
        <w:t xml:space="preserve"> </w:t>
      </w:r>
      <w:r w:rsidRPr="005A61C5">
        <w:rPr>
          <w:sz w:val="28"/>
          <w:szCs w:val="28"/>
        </w:rPr>
        <w:t>представителей), граждан, в том числе иностранных, проходивших обучение</w:t>
      </w:r>
      <w:r w:rsidR="005A61C5">
        <w:rPr>
          <w:sz w:val="28"/>
          <w:szCs w:val="28"/>
        </w:rPr>
        <w:t xml:space="preserve"> </w:t>
      </w:r>
      <w:r w:rsidRPr="005A61C5">
        <w:rPr>
          <w:sz w:val="28"/>
          <w:szCs w:val="28"/>
        </w:rPr>
        <w:t>за рубежом и вынужденных прервать его в связи с недружественными действиями иностранных государств, выпускников прошлых лет с федеральными и региональными нормативными и инструктивными документами, регламентирующими проведение государственной итоговой аттестации, в том</w:t>
      </w:r>
      <w:r w:rsidR="005A61C5">
        <w:rPr>
          <w:sz w:val="28"/>
          <w:szCs w:val="28"/>
        </w:rPr>
        <w:t xml:space="preserve"> </w:t>
      </w:r>
      <w:r w:rsidRPr="005A61C5">
        <w:rPr>
          <w:sz w:val="28"/>
          <w:szCs w:val="28"/>
        </w:rPr>
        <w:t>числе с использованием средств массовой информации, официальных сайтов</w:t>
      </w:r>
      <w:r w:rsidR="005A61C5">
        <w:rPr>
          <w:sz w:val="28"/>
          <w:szCs w:val="28"/>
        </w:rPr>
        <w:t xml:space="preserve"> </w:t>
      </w:r>
      <w:r w:rsidRPr="005A61C5">
        <w:rPr>
          <w:sz w:val="28"/>
          <w:szCs w:val="28"/>
        </w:rPr>
        <w:t>образовательных организаций.</w:t>
      </w:r>
    </w:p>
    <w:p w:rsidR="0040317A" w:rsidRPr="0040317A" w:rsidRDefault="0040317A" w:rsidP="0040317A">
      <w:pPr>
        <w:pStyle w:val="1"/>
        <w:tabs>
          <w:tab w:val="left" w:pos="540"/>
        </w:tabs>
        <w:spacing w:after="300"/>
        <w:ind w:firstLine="720"/>
        <w:jc w:val="both"/>
        <w:rPr>
          <w:sz w:val="28"/>
          <w:szCs w:val="28"/>
          <w:lang w:eastAsia="ru-RU"/>
        </w:rPr>
      </w:pPr>
      <w:r w:rsidRPr="0040317A">
        <w:rPr>
          <w:sz w:val="28"/>
          <w:szCs w:val="28"/>
        </w:rPr>
        <w:t xml:space="preserve">3.3. </w:t>
      </w:r>
      <w:r w:rsidRPr="0040317A">
        <w:rPr>
          <w:color w:val="000000"/>
          <w:sz w:val="28"/>
          <w:szCs w:val="28"/>
        </w:rPr>
        <w:t>Предусмотреть организацию различных форм каникулярной заня</w:t>
      </w:r>
      <w:r w:rsidRPr="0040317A">
        <w:rPr>
          <w:color w:val="000000"/>
          <w:sz w:val="28"/>
          <w:szCs w:val="28"/>
        </w:rPr>
        <w:softHyphen/>
        <w:t>тости обучающихся, проведение инструктажей по технике безопасности в период летних каникул с учетом рекомендаций Федеральной службы по надзору в сфере защиты прав потребителей и благополучия человека, требо</w:t>
      </w:r>
      <w:r w:rsidRPr="0040317A">
        <w:rPr>
          <w:color w:val="000000"/>
          <w:sz w:val="28"/>
          <w:szCs w:val="28"/>
        </w:rPr>
        <w:softHyphen/>
        <w:t>ваний санитарного законодательства Российской Федерации.</w:t>
      </w:r>
    </w:p>
    <w:p w:rsidR="0040317A" w:rsidRDefault="0040317A" w:rsidP="005A61C5">
      <w:pPr>
        <w:ind w:firstLine="708"/>
        <w:jc w:val="both"/>
        <w:rPr>
          <w:sz w:val="28"/>
          <w:szCs w:val="28"/>
        </w:rPr>
      </w:pPr>
    </w:p>
    <w:p w:rsidR="009C4D87" w:rsidRDefault="005A61C5" w:rsidP="0040317A">
      <w:pPr>
        <w:ind w:firstLine="851"/>
        <w:jc w:val="both"/>
        <w:rPr>
          <w:sz w:val="28"/>
          <w:szCs w:val="28"/>
        </w:rPr>
      </w:pPr>
      <w:r>
        <w:rPr>
          <w:sz w:val="28"/>
          <w:szCs w:val="28"/>
        </w:rPr>
        <w:lastRenderedPageBreak/>
        <w:t>4.</w:t>
      </w:r>
      <w:r w:rsidR="00394126" w:rsidRPr="005A61C5">
        <w:rPr>
          <w:sz w:val="28"/>
          <w:szCs w:val="28"/>
        </w:rPr>
        <w:t xml:space="preserve"> </w:t>
      </w:r>
      <w:r w:rsidR="00BD2519">
        <w:rPr>
          <w:sz w:val="28"/>
          <w:szCs w:val="28"/>
        </w:rPr>
        <w:t>Исполняющему обязанности директора</w:t>
      </w:r>
      <w:r>
        <w:rPr>
          <w:sz w:val="28"/>
          <w:szCs w:val="28"/>
        </w:rPr>
        <w:t xml:space="preserve"> </w:t>
      </w:r>
      <w:r w:rsidR="009C4D87">
        <w:rPr>
          <w:sz w:val="28"/>
          <w:szCs w:val="28"/>
        </w:rPr>
        <w:t>муниципального казённого учреждения «Информационно-методический центр» Предгорного муниципального округа Ст</w:t>
      </w:r>
      <w:r w:rsidR="00BD2519">
        <w:rPr>
          <w:sz w:val="28"/>
          <w:szCs w:val="28"/>
        </w:rPr>
        <w:t>ав</w:t>
      </w:r>
      <w:r w:rsidR="0040317A">
        <w:rPr>
          <w:sz w:val="28"/>
          <w:szCs w:val="28"/>
        </w:rPr>
        <w:t>ропольского края (Федорова Е.Ю.</w:t>
      </w:r>
      <w:r w:rsidR="009C4D87">
        <w:rPr>
          <w:sz w:val="28"/>
          <w:szCs w:val="28"/>
        </w:rPr>
        <w:t>) о</w:t>
      </w:r>
      <w:r w:rsidR="00394126" w:rsidRPr="005A61C5">
        <w:rPr>
          <w:sz w:val="28"/>
          <w:szCs w:val="28"/>
        </w:rPr>
        <w:t>беспечить предоставление в отдел общего образования министерства о</w:t>
      </w:r>
      <w:r w:rsidR="009C4D87">
        <w:rPr>
          <w:sz w:val="28"/>
          <w:szCs w:val="28"/>
        </w:rPr>
        <w:t xml:space="preserve">бразования Ставропольского края </w:t>
      </w:r>
      <w:r w:rsidR="00394126" w:rsidRPr="005A61C5">
        <w:rPr>
          <w:sz w:val="28"/>
          <w:szCs w:val="28"/>
        </w:rPr>
        <w:t xml:space="preserve">в срок </w:t>
      </w:r>
      <w:r w:rsidR="009C4D87">
        <w:rPr>
          <w:sz w:val="28"/>
          <w:szCs w:val="28"/>
        </w:rPr>
        <w:t xml:space="preserve">до </w:t>
      </w:r>
      <w:r w:rsidR="0040317A">
        <w:rPr>
          <w:sz w:val="28"/>
          <w:szCs w:val="28"/>
        </w:rPr>
        <w:t>20 апреля 2024</w:t>
      </w:r>
      <w:r w:rsidR="00394126" w:rsidRPr="009C4D87">
        <w:rPr>
          <w:sz w:val="28"/>
          <w:szCs w:val="28"/>
        </w:rPr>
        <w:t xml:space="preserve"> года:</w:t>
      </w:r>
    </w:p>
    <w:p w:rsidR="009C4D87" w:rsidRDefault="009C4D87" w:rsidP="009C4D87">
      <w:pPr>
        <w:ind w:firstLine="708"/>
        <w:jc w:val="both"/>
        <w:rPr>
          <w:sz w:val="28"/>
          <w:szCs w:val="28"/>
        </w:rPr>
      </w:pPr>
      <w:r>
        <w:rPr>
          <w:sz w:val="28"/>
          <w:szCs w:val="28"/>
        </w:rPr>
        <w:t xml:space="preserve">- </w:t>
      </w:r>
      <w:r w:rsidR="00394126" w:rsidRPr="009C4D87">
        <w:rPr>
          <w:sz w:val="28"/>
          <w:szCs w:val="28"/>
        </w:rPr>
        <w:t>информации о сроках и месте проведения пятидневных учебных сборов с обучающимися X классов, изучающими основы военной службы в общеобразовательных организациях;</w:t>
      </w:r>
      <w:r>
        <w:rPr>
          <w:sz w:val="28"/>
          <w:szCs w:val="28"/>
        </w:rPr>
        <w:t xml:space="preserve"> </w:t>
      </w:r>
    </w:p>
    <w:p w:rsidR="009C4D87" w:rsidRDefault="009C4D87" w:rsidP="009C4D87">
      <w:pPr>
        <w:ind w:firstLine="708"/>
        <w:jc w:val="both"/>
        <w:rPr>
          <w:sz w:val="28"/>
          <w:szCs w:val="28"/>
        </w:rPr>
      </w:pPr>
      <w:r>
        <w:rPr>
          <w:sz w:val="28"/>
          <w:szCs w:val="28"/>
        </w:rPr>
        <w:t xml:space="preserve">- </w:t>
      </w:r>
      <w:r w:rsidR="00394126" w:rsidRPr="009C4D87">
        <w:rPr>
          <w:sz w:val="28"/>
          <w:szCs w:val="28"/>
        </w:rPr>
        <w:t>графика проведения торжественных меропри</w:t>
      </w:r>
      <w:r w:rsidR="0040317A">
        <w:rPr>
          <w:sz w:val="28"/>
          <w:szCs w:val="28"/>
        </w:rPr>
        <w:t>ятий, посвященных окончанию 2023/24</w:t>
      </w:r>
      <w:r w:rsidR="00394126" w:rsidRPr="009C4D87">
        <w:rPr>
          <w:sz w:val="28"/>
          <w:szCs w:val="28"/>
        </w:rPr>
        <w:t xml:space="preserve"> учебного года («Последний звонок»), по каждой общеобразовательной организации </w:t>
      </w:r>
      <w:r>
        <w:rPr>
          <w:sz w:val="28"/>
          <w:szCs w:val="28"/>
        </w:rPr>
        <w:t>Предгорного муниципального</w:t>
      </w:r>
      <w:r w:rsidR="00394126" w:rsidRPr="009C4D87">
        <w:rPr>
          <w:sz w:val="28"/>
          <w:szCs w:val="28"/>
        </w:rPr>
        <w:t xml:space="preserve"> округа;</w:t>
      </w:r>
    </w:p>
    <w:p w:rsidR="009C4D87" w:rsidRDefault="009C4D87" w:rsidP="009C4D87">
      <w:pPr>
        <w:ind w:firstLine="708"/>
        <w:jc w:val="both"/>
        <w:rPr>
          <w:sz w:val="28"/>
          <w:szCs w:val="28"/>
        </w:rPr>
      </w:pPr>
      <w:r>
        <w:rPr>
          <w:sz w:val="28"/>
          <w:szCs w:val="28"/>
        </w:rPr>
        <w:t xml:space="preserve">- </w:t>
      </w:r>
      <w:r w:rsidR="00394126" w:rsidRPr="009C4D87">
        <w:rPr>
          <w:sz w:val="28"/>
          <w:szCs w:val="28"/>
        </w:rPr>
        <w:t xml:space="preserve">графика проведения выпускных вечеров по каждой общеобразовательной организации </w:t>
      </w:r>
      <w:r>
        <w:rPr>
          <w:sz w:val="28"/>
          <w:szCs w:val="28"/>
        </w:rPr>
        <w:t>Предгорного муниципального</w:t>
      </w:r>
      <w:r w:rsidRPr="009C4D87">
        <w:rPr>
          <w:sz w:val="28"/>
          <w:szCs w:val="28"/>
        </w:rPr>
        <w:t xml:space="preserve"> округа</w:t>
      </w:r>
      <w:r w:rsidR="00394126" w:rsidRPr="009C4D87">
        <w:rPr>
          <w:sz w:val="28"/>
          <w:szCs w:val="28"/>
        </w:rPr>
        <w:t xml:space="preserve"> с указанием даты, времени и места проведения мероприятия.</w:t>
      </w:r>
    </w:p>
    <w:p w:rsidR="00BD2519" w:rsidRDefault="00BD2519" w:rsidP="009C4D87">
      <w:pPr>
        <w:ind w:firstLine="708"/>
        <w:jc w:val="both"/>
        <w:rPr>
          <w:sz w:val="28"/>
          <w:szCs w:val="28"/>
        </w:rPr>
      </w:pPr>
    </w:p>
    <w:p w:rsidR="00394126" w:rsidRPr="009C4D87" w:rsidRDefault="009C4D87" w:rsidP="003903AE">
      <w:pPr>
        <w:ind w:firstLine="708"/>
        <w:jc w:val="both"/>
        <w:rPr>
          <w:sz w:val="28"/>
          <w:szCs w:val="28"/>
        </w:rPr>
      </w:pPr>
      <w:r>
        <w:rPr>
          <w:sz w:val="28"/>
          <w:szCs w:val="28"/>
        </w:rPr>
        <w:t>5</w:t>
      </w:r>
      <w:r w:rsidR="00394126" w:rsidRPr="009C4D87">
        <w:rPr>
          <w:sz w:val="28"/>
          <w:szCs w:val="28"/>
        </w:rPr>
        <w:t>. Контроль за исполнением настоящего приказа оставляю за собой.</w:t>
      </w:r>
    </w:p>
    <w:p w:rsidR="00394126" w:rsidRDefault="00394126" w:rsidP="00394126">
      <w:pPr>
        <w:pStyle w:val="a3"/>
        <w:jc w:val="both"/>
        <w:rPr>
          <w:rFonts w:ascii="Times New Roman" w:hAnsi="Times New Roman"/>
          <w:sz w:val="28"/>
          <w:szCs w:val="28"/>
        </w:rPr>
      </w:pPr>
    </w:p>
    <w:p w:rsidR="00394126" w:rsidRDefault="00394126" w:rsidP="00394126">
      <w:pPr>
        <w:pStyle w:val="a3"/>
        <w:jc w:val="both"/>
        <w:rPr>
          <w:rFonts w:ascii="Times New Roman" w:hAnsi="Times New Roman"/>
          <w:sz w:val="28"/>
          <w:szCs w:val="28"/>
        </w:rPr>
      </w:pPr>
    </w:p>
    <w:p w:rsidR="00E54A6D" w:rsidRDefault="00E54A6D" w:rsidP="00394126">
      <w:pPr>
        <w:pStyle w:val="a3"/>
        <w:jc w:val="both"/>
        <w:rPr>
          <w:rFonts w:ascii="Times New Roman" w:hAnsi="Times New Roman"/>
          <w:sz w:val="28"/>
          <w:szCs w:val="28"/>
        </w:rPr>
      </w:pPr>
    </w:p>
    <w:p w:rsidR="00394126" w:rsidRDefault="00E54A6D" w:rsidP="003903AE">
      <w:pPr>
        <w:pStyle w:val="a3"/>
        <w:spacing w:line="240" w:lineRule="exact"/>
        <w:jc w:val="both"/>
        <w:rPr>
          <w:rFonts w:ascii="Times New Roman" w:hAnsi="Times New Roman"/>
          <w:sz w:val="28"/>
          <w:szCs w:val="28"/>
        </w:rPr>
      </w:pPr>
      <w:r>
        <w:rPr>
          <w:rFonts w:ascii="Times New Roman" w:hAnsi="Times New Roman"/>
          <w:sz w:val="28"/>
          <w:szCs w:val="28"/>
        </w:rPr>
        <w:t>Н</w:t>
      </w:r>
      <w:r w:rsidR="00394126">
        <w:rPr>
          <w:rFonts w:ascii="Times New Roman" w:hAnsi="Times New Roman"/>
          <w:sz w:val="28"/>
          <w:szCs w:val="28"/>
        </w:rPr>
        <w:t>ачальник управления образования</w:t>
      </w:r>
    </w:p>
    <w:p w:rsidR="00394126" w:rsidRDefault="00394126" w:rsidP="003903AE">
      <w:pPr>
        <w:pStyle w:val="a3"/>
        <w:spacing w:line="240" w:lineRule="exact"/>
        <w:jc w:val="both"/>
        <w:rPr>
          <w:rFonts w:ascii="Times New Roman" w:hAnsi="Times New Roman"/>
          <w:sz w:val="28"/>
          <w:szCs w:val="28"/>
        </w:rPr>
      </w:pPr>
      <w:r>
        <w:rPr>
          <w:rFonts w:ascii="Times New Roman" w:hAnsi="Times New Roman"/>
          <w:sz w:val="28"/>
          <w:szCs w:val="28"/>
        </w:rPr>
        <w:t>администр</w:t>
      </w:r>
      <w:r w:rsidR="00E54A6D">
        <w:rPr>
          <w:rFonts w:ascii="Times New Roman" w:hAnsi="Times New Roman"/>
          <w:sz w:val="28"/>
          <w:szCs w:val="28"/>
        </w:rPr>
        <w:t>ации ПМО СК</w:t>
      </w:r>
      <w:r w:rsidR="00E54A6D">
        <w:rPr>
          <w:rFonts w:ascii="Times New Roman" w:hAnsi="Times New Roman"/>
          <w:sz w:val="28"/>
          <w:szCs w:val="28"/>
        </w:rPr>
        <w:tab/>
      </w:r>
      <w:r w:rsidR="00E54A6D">
        <w:rPr>
          <w:rFonts w:ascii="Times New Roman" w:hAnsi="Times New Roman"/>
          <w:sz w:val="28"/>
          <w:szCs w:val="28"/>
        </w:rPr>
        <w:tab/>
      </w:r>
      <w:r w:rsidR="00E54A6D">
        <w:rPr>
          <w:rFonts w:ascii="Times New Roman" w:hAnsi="Times New Roman"/>
          <w:sz w:val="28"/>
          <w:szCs w:val="28"/>
        </w:rPr>
        <w:tab/>
      </w:r>
      <w:r w:rsidR="00E54A6D">
        <w:rPr>
          <w:rFonts w:ascii="Times New Roman" w:hAnsi="Times New Roman"/>
          <w:sz w:val="28"/>
          <w:szCs w:val="28"/>
        </w:rPr>
        <w:tab/>
      </w:r>
      <w:r w:rsidR="00E54A6D">
        <w:rPr>
          <w:rFonts w:ascii="Times New Roman" w:hAnsi="Times New Roman"/>
          <w:sz w:val="28"/>
          <w:szCs w:val="28"/>
        </w:rPr>
        <w:tab/>
        <w:t xml:space="preserve">               </w:t>
      </w:r>
      <w:r w:rsidR="003903AE">
        <w:rPr>
          <w:rFonts w:ascii="Times New Roman" w:hAnsi="Times New Roman"/>
          <w:sz w:val="28"/>
          <w:szCs w:val="28"/>
        </w:rPr>
        <w:t xml:space="preserve"> </w:t>
      </w:r>
      <w:r w:rsidR="00E54A6D">
        <w:rPr>
          <w:rFonts w:ascii="Times New Roman" w:hAnsi="Times New Roman"/>
          <w:sz w:val="28"/>
          <w:szCs w:val="28"/>
        </w:rPr>
        <w:t>Л.А. Адаменко</w:t>
      </w:r>
    </w:p>
    <w:p w:rsidR="003903AE" w:rsidRDefault="003903AE"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E54A6D" w:rsidRDefault="00E54A6D" w:rsidP="00394126">
      <w:pPr>
        <w:suppressAutoHyphens w:val="0"/>
        <w:autoSpaceDN w:val="0"/>
        <w:adjustRightInd w:val="0"/>
        <w:contextualSpacing/>
        <w:rPr>
          <w:sz w:val="28"/>
          <w:szCs w:val="28"/>
          <w:lang w:eastAsia="ru-RU"/>
        </w:rPr>
      </w:pPr>
    </w:p>
    <w:p w:rsidR="0040317A" w:rsidRDefault="0040317A" w:rsidP="00394126">
      <w:pPr>
        <w:suppressAutoHyphens w:val="0"/>
        <w:autoSpaceDN w:val="0"/>
        <w:adjustRightInd w:val="0"/>
        <w:contextualSpacing/>
        <w:rPr>
          <w:sz w:val="28"/>
          <w:szCs w:val="28"/>
          <w:lang w:eastAsia="ru-RU"/>
        </w:rPr>
      </w:pPr>
    </w:p>
    <w:p w:rsidR="00394126" w:rsidRDefault="00394126" w:rsidP="00394126">
      <w:pPr>
        <w:suppressAutoHyphens w:val="0"/>
        <w:autoSpaceDN w:val="0"/>
        <w:adjustRightInd w:val="0"/>
        <w:contextualSpacing/>
        <w:rPr>
          <w:sz w:val="28"/>
          <w:szCs w:val="28"/>
          <w:lang w:eastAsia="ru-RU"/>
        </w:rPr>
      </w:pPr>
      <w:r w:rsidRPr="00D2395E">
        <w:rPr>
          <w:sz w:val="28"/>
          <w:szCs w:val="28"/>
          <w:lang w:eastAsia="ru-RU"/>
        </w:rPr>
        <w:lastRenderedPageBreak/>
        <w:t>Визируют:</w:t>
      </w:r>
    </w:p>
    <w:p w:rsidR="00E54A6D" w:rsidRDefault="00E54A6D" w:rsidP="00394126">
      <w:pPr>
        <w:suppressAutoHyphens w:val="0"/>
        <w:autoSpaceDN w:val="0"/>
        <w:adjustRightInd w:val="0"/>
        <w:contextualSpacing/>
        <w:rPr>
          <w:sz w:val="28"/>
          <w:szCs w:val="28"/>
          <w:lang w:eastAsia="ru-RU"/>
        </w:rPr>
      </w:pPr>
    </w:p>
    <w:p w:rsidR="00E54A6D" w:rsidRPr="00D2395E" w:rsidRDefault="00E54A6D" w:rsidP="00394126">
      <w:pPr>
        <w:suppressAutoHyphens w:val="0"/>
        <w:autoSpaceDN w:val="0"/>
        <w:adjustRightInd w:val="0"/>
        <w:contextualSpacing/>
        <w:rPr>
          <w:sz w:val="28"/>
          <w:szCs w:val="28"/>
          <w:lang w:eastAsia="ru-RU"/>
        </w:rPr>
      </w:pPr>
      <w:r>
        <w:rPr>
          <w:sz w:val="28"/>
          <w:szCs w:val="28"/>
          <w:lang w:eastAsia="ru-RU"/>
        </w:rPr>
        <w:t xml:space="preserve">Заместитель начальника                                                                  И.В. </w:t>
      </w:r>
      <w:proofErr w:type="spellStart"/>
      <w:r>
        <w:rPr>
          <w:sz w:val="28"/>
          <w:szCs w:val="28"/>
          <w:lang w:eastAsia="ru-RU"/>
        </w:rPr>
        <w:t>Слынь</w:t>
      </w:r>
      <w:bookmarkStart w:id="0" w:name="_GoBack"/>
      <w:bookmarkEnd w:id="0"/>
      <w:r>
        <w:rPr>
          <w:sz w:val="28"/>
          <w:szCs w:val="28"/>
          <w:lang w:eastAsia="ru-RU"/>
        </w:rPr>
        <w:t>ко</w:t>
      </w:r>
      <w:proofErr w:type="spellEnd"/>
    </w:p>
    <w:p w:rsidR="00394126" w:rsidRDefault="00394126" w:rsidP="00394126">
      <w:pPr>
        <w:suppressAutoHyphens w:val="0"/>
        <w:autoSpaceDN w:val="0"/>
        <w:adjustRightInd w:val="0"/>
        <w:contextualSpacing/>
        <w:jc w:val="both"/>
        <w:rPr>
          <w:sz w:val="28"/>
          <w:szCs w:val="28"/>
          <w:lang w:eastAsia="ru-RU"/>
        </w:rPr>
      </w:pPr>
    </w:p>
    <w:p w:rsidR="00394126" w:rsidRDefault="00E54A6D" w:rsidP="00394126">
      <w:r>
        <w:rPr>
          <w:sz w:val="28"/>
          <w:szCs w:val="28"/>
          <w:lang w:eastAsia="ru-RU"/>
        </w:rPr>
        <w:t>Главный специалист                                                                        Е.С. Глоба</w:t>
      </w:r>
    </w:p>
    <w:p w:rsidR="00394126" w:rsidRDefault="00394126" w:rsidP="00394126">
      <w:pPr>
        <w:pStyle w:val="a3"/>
        <w:jc w:val="both"/>
        <w:rPr>
          <w:rFonts w:ascii="Times New Roman" w:hAnsi="Times New Roman"/>
          <w:sz w:val="28"/>
          <w:szCs w:val="28"/>
        </w:rPr>
      </w:pPr>
    </w:p>
    <w:p w:rsidR="00394126" w:rsidRDefault="00394126" w:rsidP="00394126">
      <w:pPr>
        <w:widowControl/>
        <w:suppressAutoHyphens w:val="0"/>
        <w:autoSpaceDE/>
        <w:autoSpaceDN w:val="0"/>
        <w:rPr>
          <w:sz w:val="28"/>
          <w:szCs w:val="28"/>
          <w:lang w:eastAsia="ru-RU"/>
        </w:rPr>
      </w:pPr>
    </w:p>
    <w:p w:rsidR="00394126" w:rsidRDefault="00394126" w:rsidP="00394126">
      <w:pPr>
        <w:widowControl/>
        <w:suppressAutoHyphens w:val="0"/>
        <w:autoSpaceDE/>
        <w:autoSpaceDN w:val="0"/>
        <w:rPr>
          <w:sz w:val="28"/>
          <w:szCs w:val="28"/>
          <w:lang w:eastAsia="ru-RU"/>
        </w:rPr>
      </w:pPr>
    </w:p>
    <w:p w:rsidR="00394126" w:rsidRDefault="00394126" w:rsidP="00394126">
      <w:pPr>
        <w:widowControl/>
        <w:suppressAutoHyphens w:val="0"/>
        <w:autoSpaceDE/>
        <w:autoSpaceDN w:val="0"/>
        <w:rPr>
          <w:sz w:val="28"/>
          <w:szCs w:val="28"/>
          <w:lang w:eastAsia="ru-RU"/>
        </w:rPr>
      </w:pPr>
    </w:p>
    <w:p w:rsidR="00394126" w:rsidRDefault="00394126" w:rsidP="00394126">
      <w:pPr>
        <w:widowControl/>
        <w:suppressAutoHyphens w:val="0"/>
        <w:autoSpaceDE/>
        <w:autoSpaceDN w:val="0"/>
        <w:rPr>
          <w:sz w:val="28"/>
          <w:szCs w:val="28"/>
          <w:lang w:eastAsia="ru-RU"/>
        </w:rPr>
      </w:pPr>
    </w:p>
    <w:p w:rsidR="00394126" w:rsidRDefault="00394126" w:rsidP="00394126">
      <w:pPr>
        <w:widowControl/>
        <w:suppressAutoHyphens w:val="0"/>
        <w:autoSpaceDE/>
        <w:autoSpaceDN w:val="0"/>
        <w:rPr>
          <w:sz w:val="28"/>
          <w:szCs w:val="28"/>
          <w:lang w:eastAsia="ru-RU"/>
        </w:rPr>
      </w:pPr>
    </w:p>
    <w:p w:rsidR="00394126" w:rsidRDefault="00394126" w:rsidP="00394126">
      <w:pPr>
        <w:widowControl/>
        <w:suppressAutoHyphens w:val="0"/>
        <w:autoSpaceDE/>
        <w:autoSpaceDN w:val="0"/>
        <w:rPr>
          <w:sz w:val="28"/>
          <w:szCs w:val="28"/>
          <w:lang w:eastAsia="ru-RU"/>
        </w:rPr>
      </w:pPr>
    </w:p>
    <w:p w:rsidR="00394126" w:rsidRDefault="00394126" w:rsidP="00394126">
      <w:pPr>
        <w:widowControl/>
        <w:suppressAutoHyphens w:val="0"/>
        <w:autoSpaceDE/>
        <w:autoSpaceDN w:val="0"/>
        <w:rPr>
          <w:sz w:val="28"/>
          <w:szCs w:val="28"/>
          <w:lang w:eastAsia="ru-RU"/>
        </w:rPr>
      </w:pPr>
    </w:p>
    <w:p w:rsidR="00394126" w:rsidRDefault="00394126" w:rsidP="00394126"/>
    <w:p w:rsidR="00394126" w:rsidRDefault="00394126" w:rsidP="00394126"/>
    <w:p w:rsidR="00216086" w:rsidRDefault="00216086"/>
    <w:sectPr w:rsidR="00216086" w:rsidSect="00C64BC8">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E59C5"/>
    <w:multiLevelType w:val="multilevel"/>
    <w:tmpl w:val="331872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613854"/>
    <w:multiLevelType w:val="hybridMultilevel"/>
    <w:tmpl w:val="51909BA0"/>
    <w:lvl w:ilvl="0" w:tplc="48F2DE4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70B27AD"/>
    <w:multiLevelType w:val="multilevel"/>
    <w:tmpl w:val="C4F8EE5A"/>
    <w:lvl w:ilvl="0">
      <w:start w:val="1"/>
      <w:numFmt w:val="decimal"/>
      <w:lvlText w:val="%1."/>
      <w:lvlJc w:val="left"/>
      <w:pPr>
        <w:ind w:left="720" w:hanging="360"/>
      </w:pPr>
      <w:rPr>
        <w:rFonts w:hint="default"/>
      </w:rPr>
    </w:lvl>
    <w:lvl w:ilvl="1">
      <w:start w:val="1"/>
      <w:numFmt w:val="decimal"/>
      <w:isLgl/>
      <w:lvlText w:val="%2."/>
      <w:lvlJc w:val="left"/>
      <w:pPr>
        <w:ind w:left="1004"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26"/>
    <w:rsid w:val="00036F5E"/>
    <w:rsid w:val="00107778"/>
    <w:rsid w:val="0013342F"/>
    <w:rsid w:val="00145E4B"/>
    <w:rsid w:val="00182511"/>
    <w:rsid w:val="00216086"/>
    <w:rsid w:val="00306D0E"/>
    <w:rsid w:val="0038449E"/>
    <w:rsid w:val="003903AE"/>
    <w:rsid w:val="00394126"/>
    <w:rsid w:val="0040317A"/>
    <w:rsid w:val="0046727A"/>
    <w:rsid w:val="00472832"/>
    <w:rsid w:val="004C3E6F"/>
    <w:rsid w:val="005167A5"/>
    <w:rsid w:val="005231C3"/>
    <w:rsid w:val="00576227"/>
    <w:rsid w:val="005A61C5"/>
    <w:rsid w:val="006511DD"/>
    <w:rsid w:val="007E24D5"/>
    <w:rsid w:val="00936BBE"/>
    <w:rsid w:val="009C4D87"/>
    <w:rsid w:val="00A53C16"/>
    <w:rsid w:val="00B830ED"/>
    <w:rsid w:val="00BD2519"/>
    <w:rsid w:val="00C64BC8"/>
    <w:rsid w:val="00CC0C53"/>
    <w:rsid w:val="00CC4A86"/>
    <w:rsid w:val="00D06FAD"/>
    <w:rsid w:val="00D40E41"/>
    <w:rsid w:val="00DA2FAD"/>
    <w:rsid w:val="00E42A0E"/>
    <w:rsid w:val="00E54A6D"/>
    <w:rsid w:val="00EA221E"/>
    <w:rsid w:val="00F74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6A4C2-C040-485D-B8D7-740573A9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12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126"/>
    <w:pPr>
      <w:spacing w:after="0" w:line="240" w:lineRule="auto"/>
    </w:pPr>
    <w:rPr>
      <w:rFonts w:ascii="Calibri" w:eastAsia="Calibri" w:hAnsi="Calibri" w:cs="Times New Roman"/>
    </w:rPr>
  </w:style>
  <w:style w:type="paragraph" w:styleId="a4">
    <w:name w:val="List Paragraph"/>
    <w:basedOn w:val="a"/>
    <w:uiPriority w:val="34"/>
    <w:qFormat/>
    <w:rsid w:val="00394126"/>
    <w:pPr>
      <w:ind w:left="720"/>
      <w:contextualSpacing/>
    </w:pPr>
  </w:style>
  <w:style w:type="character" w:customStyle="1" w:styleId="a5">
    <w:name w:val="Основной текст_"/>
    <w:basedOn w:val="a0"/>
    <w:link w:val="1"/>
    <w:locked/>
    <w:rsid w:val="00576227"/>
    <w:rPr>
      <w:rFonts w:ascii="Times New Roman" w:eastAsia="Times New Roman" w:hAnsi="Times New Roman" w:cs="Times New Roman"/>
      <w:sz w:val="26"/>
      <w:szCs w:val="26"/>
    </w:rPr>
  </w:style>
  <w:style w:type="paragraph" w:customStyle="1" w:styleId="1">
    <w:name w:val="Основной текст1"/>
    <w:basedOn w:val="a"/>
    <w:link w:val="a5"/>
    <w:rsid w:val="00576227"/>
    <w:pPr>
      <w:suppressAutoHyphens w:val="0"/>
      <w:autoSpaceDE/>
      <w:spacing w:line="252" w:lineRule="auto"/>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002337">
      <w:bodyDiv w:val="1"/>
      <w:marLeft w:val="0"/>
      <w:marRight w:val="0"/>
      <w:marTop w:val="0"/>
      <w:marBottom w:val="0"/>
      <w:divBdr>
        <w:top w:val="none" w:sz="0" w:space="0" w:color="auto"/>
        <w:left w:val="none" w:sz="0" w:space="0" w:color="auto"/>
        <w:bottom w:val="none" w:sz="0" w:space="0" w:color="auto"/>
        <w:right w:val="none" w:sz="0" w:space="0" w:color="auto"/>
      </w:divBdr>
    </w:div>
    <w:div w:id="19989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ПК</cp:lastModifiedBy>
  <cp:revision>33</cp:revision>
  <cp:lastPrinted>2022-04-19T09:30:00Z</cp:lastPrinted>
  <dcterms:created xsi:type="dcterms:W3CDTF">2022-04-19T08:47:00Z</dcterms:created>
  <dcterms:modified xsi:type="dcterms:W3CDTF">2024-04-09T11:19:00Z</dcterms:modified>
</cp:coreProperties>
</file>